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61"/>
        <w:tblW w:w="13779" w:type="dxa"/>
        <w:tblLook w:val="04A0" w:firstRow="1" w:lastRow="0" w:firstColumn="1" w:lastColumn="0" w:noHBand="0" w:noVBand="1"/>
      </w:tblPr>
      <w:tblGrid>
        <w:gridCol w:w="2162"/>
        <w:gridCol w:w="2362"/>
        <w:gridCol w:w="2364"/>
        <w:gridCol w:w="2364"/>
        <w:gridCol w:w="2364"/>
        <w:gridCol w:w="2163"/>
      </w:tblGrid>
      <w:tr w:rsidR="00A16218" w:rsidRPr="00A16218" w14:paraId="258B78CD" w14:textId="77777777" w:rsidTr="00A16218">
        <w:trPr>
          <w:trHeight w:val="701"/>
        </w:trPr>
        <w:tc>
          <w:tcPr>
            <w:tcW w:w="2162" w:type="dxa"/>
            <w:vAlign w:val="center"/>
          </w:tcPr>
          <w:p w14:paraId="530334B6" w14:textId="77777777" w:rsidR="00A16218" w:rsidRPr="00A16218" w:rsidRDefault="00A16218" w:rsidP="00A16218">
            <w:pPr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</w:pPr>
            <w:bookmarkStart w:id="0" w:name="_Hlk160619835"/>
          </w:p>
        </w:tc>
        <w:tc>
          <w:tcPr>
            <w:tcW w:w="2362" w:type="dxa"/>
            <w:vAlign w:val="center"/>
          </w:tcPr>
          <w:p w14:paraId="3D0A13FE" w14:textId="77777777" w:rsidR="00A16218" w:rsidRPr="00A16218" w:rsidRDefault="00A16218" w:rsidP="00A16218">
            <w:pPr>
              <w:jc w:val="center"/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  <w:t>Water #1</w:t>
            </w:r>
          </w:p>
        </w:tc>
        <w:tc>
          <w:tcPr>
            <w:tcW w:w="2364" w:type="dxa"/>
            <w:vAlign w:val="center"/>
          </w:tcPr>
          <w:p w14:paraId="46ADC400" w14:textId="77777777" w:rsidR="00A16218" w:rsidRPr="00A16218" w:rsidRDefault="00A16218" w:rsidP="00A16218">
            <w:pPr>
              <w:jc w:val="center"/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  <w:t>Water #2</w:t>
            </w:r>
          </w:p>
        </w:tc>
        <w:tc>
          <w:tcPr>
            <w:tcW w:w="2364" w:type="dxa"/>
            <w:vAlign w:val="center"/>
          </w:tcPr>
          <w:p w14:paraId="13450DD8" w14:textId="77777777" w:rsidR="00A16218" w:rsidRPr="00A16218" w:rsidRDefault="00A16218" w:rsidP="00A16218">
            <w:pPr>
              <w:jc w:val="center"/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  <w:t>Water #3</w:t>
            </w:r>
          </w:p>
        </w:tc>
        <w:tc>
          <w:tcPr>
            <w:tcW w:w="2364" w:type="dxa"/>
            <w:vAlign w:val="center"/>
          </w:tcPr>
          <w:p w14:paraId="5B30C2C7" w14:textId="77777777" w:rsidR="00A16218" w:rsidRPr="00A16218" w:rsidRDefault="00A16218" w:rsidP="00A16218">
            <w:pPr>
              <w:jc w:val="center"/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  <w:t>Water #4</w:t>
            </w:r>
          </w:p>
        </w:tc>
        <w:tc>
          <w:tcPr>
            <w:tcW w:w="2163" w:type="dxa"/>
            <w:vAlign w:val="center"/>
          </w:tcPr>
          <w:p w14:paraId="78AD25AE" w14:textId="77777777" w:rsidR="00A16218" w:rsidRPr="00A16218" w:rsidRDefault="00A16218" w:rsidP="00A16218">
            <w:pPr>
              <w:jc w:val="center"/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2"/>
                <w:szCs w:val="32"/>
              </w:rPr>
              <w:t>Water #5</w:t>
            </w:r>
          </w:p>
        </w:tc>
      </w:tr>
      <w:tr w:rsidR="00A16218" w:rsidRPr="00A16218" w14:paraId="4602BBC2" w14:textId="77777777" w:rsidTr="00A16218">
        <w:trPr>
          <w:trHeight w:val="1127"/>
        </w:trPr>
        <w:tc>
          <w:tcPr>
            <w:tcW w:w="2162" w:type="dxa"/>
            <w:vAlign w:val="center"/>
          </w:tcPr>
          <w:p w14:paraId="72A61C39" w14:textId="77777777" w:rsidR="00A16218" w:rsidRPr="00A16218" w:rsidRDefault="00A16218" w:rsidP="00A16218">
            <w:pPr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  <w:t>Appearance</w:t>
            </w:r>
          </w:p>
        </w:tc>
        <w:tc>
          <w:tcPr>
            <w:tcW w:w="2362" w:type="dxa"/>
          </w:tcPr>
          <w:p w14:paraId="6995A90C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2D831265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186568C9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0571B46D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163" w:type="dxa"/>
          </w:tcPr>
          <w:p w14:paraId="76235F0F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</w:tr>
      <w:tr w:rsidR="00A16218" w:rsidRPr="00A16218" w14:paraId="136FF813" w14:textId="77777777" w:rsidTr="00A16218">
        <w:trPr>
          <w:trHeight w:val="1127"/>
        </w:trPr>
        <w:tc>
          <w:tcPr>
            <w:tcW w:w="2162" w:type="dxa"/>
            <w:vAlign w:val="center"/>
          </w:tcPr>
          <w:p w14:paraId="71E9DE4F" w14:textId="77777777" w:rsidR="00A16218" w:rsidRPr="00A16218" w:rsidRDefault="00A16218" w:rsidP="00A16218">
            <w:pPr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  <w:t>Aroma</w:t>
            </w:r>
          </w:p>
        </w:tc>
        <w:tc>
          <w:tcPr>
            <w:tcW w:w="2362" w:type="dxa"/>
          </w:tcPr>
          <w:p w14:paraId="34027EED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5ECC183F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56CB1408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47CC6D5E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163" w:type="dxa"/>
          </w:tcPr>
          <w:p w14:paraId="088C8FA9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</w:tr>
      <w:tr w:rsidR="00A16218" w:rsidRPr="00A16218" w14:paraId="1D435303" w14:textId="77777777" w:rsidTr="00A16218">
        <w:trPr>
          <w:trHeight w:val="1160"/>
        </w:trPr>
        <w:tc>
          <w:tcPr>
            <w:tcW w:w="2162" w:type="dxa"/>
            <w:vAlign w:val="center"/>
          </w:tcPr>
          <w:p w14:paraId="498CB4CA" w14:textId="77777777" w:rsidR="00A16218" w:rsidRPr="00A16218" w:rsidRDefault="00A16218" w:rsidP="00A16218">
            <w:pPr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  <w:t>Taste</w:t>
            </w:r>
          </w:p>
        </w:tc>
        <w:tc>
          <w:tcPr>
            <w:tcW w:w="2362" w:type="dxa"/>
          </w:tcPr>
          <w:p w14:paraId="36007297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4A38D017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0093D5E8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4281C6B3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163" w:type="dxa"/>
          </w:tcPr>
          <w:p w14:paraId="07B09B52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</w:tr>
      <w:tr w:rsidR="00A16218" w:rsidRPr="00A16218" w14:paraId="751F9648" w14:textId="77777777" w:rsidTr="00A16218">
        <w:trPr>
          <w:trHeight w:val="1127"/>
        </w:trPr>
        <w:tc>
          <w:tcPr>
            <w:tcW w:w="2162" w:type="dxa"/>
            <w:vAlign w:val="center"/>
          </w:tcPr>
          <w:p w14:paraId="3AD452BC" w14:textId="77777777" w:rsidR="00A16218" w:rsidRPr="00A16218" w:rsidRDefault="00A16218" w:rsidP="00A16218">
            <w:pPr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  <w:t>Mouth Feel</w:t>
            </w:r>
          </w:p>
        </w:tc>
        <w:tc>
          <w:tcPr>
            <w:tcW w:w="2362" w:type="dxa"/>
          </w:tcPr>
          <w:p w14:paraId="7E76DC6C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30F30B2E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7700A592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6EDCC547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163" w:type="dxa"/>
          </w:tcPr>
          <w:p w14:paraId="26891CB8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</w:tr>
      <w:tr w:rsidR="00A16218" w:rsidRPr="00A16218" w14:paraId="314306ED" w14:textId="77777777" w:rsidTr="00A16218">
        <w:trPr>
          <w:trHeight w:val="1127"/>
        </w:trPr>
        <w:tc>
          <w:tcPr>
            <w:tcW w:w="2162" w:type="dxa"/>
            <w:vAlign w:val="center"/>
          </w:tcPr>
          <w:p w14:paraId="57D54762" w14:textId="77777777" w:rsidR="00A16218" w:rsidRPr="00A16218" w:rsidRDefault="00A16218" w:rsidP="00A16218">
            <w:pPr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  <w:t>Aftertaste</w:t>
            </w:r>
          </w:p>
        </w:tc>
        <w:tc>
          <w:tcPr>
            <w:tcW w:w="2362" w:type="dxa"/>
          </w:tcPr>
          <w:p w14:paraId="2C2064ED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71CCA845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5360468B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2F7F167E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163" w:type="dxa"/>
          </w:tcPr>
          <w:p w14:paraId="398EAB01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</w:tr>
      <w:tr w:rsidR="00A16218" w:rsidRPr="00A16218" w14:paraId="0FDCC51C" w14:textId="77777777" w:rsidTr="00A16218">
        <w:trPr>
          <w:trHeight w:val="1127"/>
        </w:trPr>
        <w:tc>
          <w:tcPr>
            <w:tcW w:w="2162" w:type="dxa"/>
            <w:vAlign w:val="center"/>
          </w:tcPr>
          <w:p w14:paraId="736D8976" w14:textId="77777777" w:rsidR="00A16218" w:rsidRPr="00A16218" w:rsidRDefault="00A16218" w:rsidP="00A16218">
            <w:pPr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</w:pPr>
            <w:r w:rsidRPr="00A16218">
              <w:rPr>
                <w:rFonts w:ascii="Centaur" w:hAnsi="Centaur"/>
                <w:b/>
                <w:bCs/>
                <w:color w:val="215E99" w:themeColor="text2" w:themeTint="BF"/>
                <w:sz w:val="36"/>
                <w:szCs w:val="36"/>
              </w:rPr>
              <w:t>Total</w:t>
            </w:r>
          </w:p>
        </w:tc>
        <w:tc>
          <w:tcPr>
            <w:tcW w:w="2362" w:type="dxa"/>
          </w:tcPr>
          <w:p w14:paraId="4C3F6C20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3823F5FF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56A10077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364" w:type="dxa"/>
          </w:tcPr>
          <w:p w14:paraId="799BC459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  <w:tc>
          <w:tcPr>
            <w:tcW w:w="2163" w:type="dxa"/>
          </w:tcPr>
          <w:p w14:paraId="67C8727B" w14:textId="77777777" w:rsidR="00A16218" w:rsidRPr="00A16218" w:rsidRDefault="00A16218" w:rsidP="00A16218">
            <w:pPr>
              <w:rPr>
                <w:color w:val="215E99" w:themeColor="text2" w:themeTint="BF"/>
              </w:rPr>
            </w:pPr>
          </w:p>
        </w:tc>
      </w:tr>
    </w:tbl>
    <w:bookmarkEnd w:id="0"/>
    <w:p w14:paraId="3D3CBAF4" w14:textId="0C83C4BF" w:rsidR="001819F5" w:rsidRPr="00A16218" w:rsidRDefault="00B431D3" w:rsidP="00A16218">
      <w:pPr>
        <w:rPr>
          <w:rFonts w:ascii="Lust Didone" w:hAnsi="Lust Didone"/>
          <w:b/>
          <w:bCs/>
          <w:color w:val="215E99" w:themeColor="text2" w:themeTint="BF"/>
          <w:spacing w:val="40"/>
          <w:sz w:val="44"/>
          <w:szCs w:val="44"/>
        </w:rPr>
      </w:pPr>
      <w:r>
        <w:rPr>
          <w:rFonts w:ascii="Lust Didone" w:hAnsi="Lust Didone"/>
          <w:b/>
          <w:bCs/>
          <w:noProof/>
          <w:color w:val="215E99" w:themeColor="text2" w:themeTint="BF"/>
          <w:spacing w:val="4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61F81EC" wp14:editId="7D52B0E7">
            <wp:simplePos x="0" y="0"/>
            <wp:positionH relativeFrom="column">
              <wp:posOffset>-692150</wp:posOffset>
            </wp:positionH>
            <wp:positionV relativeFrom="paragraph">
              <wp:posOffset>-906780</wp:posOffset>
            </wp:positionV>
            <wp:extent cx="9620250" cy="7431952"/>
            <wp:effectExtent l="0" t="0" r="0" b="0"/>
            <wp:wrapNone/>
            <wp:docPr id="1833722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722519" name="Picture 18337225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743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9F5" w:rsidRPr="00A16218" w:rsidSect="00A162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ust Didone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tDSzNDA1MzU1MTVT0lEKTi0uzszPAykwqgUACXs/bCwAAAA="/>
  </w:docVars>
  <w:rsids>
    <w:rsidRoot w:val="009A4D35"/>
    <w:rsid w:val="000C6798"/>
    <w:rsid w:val="000E7EC6"/>
    <w:rsid w:val="001819F5"/>
    <w:rsid w:val="002F6D4F"/>
    <w:rsid w:val="00422AB4"/>
    <w:rsid w:val="009A4D35"/>
    <w:rsid w:val="00A16218"/>
    <w:rsid w:val="00B431D3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1B988"/>
  <w15:chartTrackingRefBased/>
  <w15:docId w15:val="{9CB42936-D094-478A-8D85-A1C6A101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4D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D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D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D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D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D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D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D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D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D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D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D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D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D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D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D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D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D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4D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4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D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4D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4D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4D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4D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4D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D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D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4D3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</Words>
  <Characters>119</Characters>
  <Application>Microsoft Office Word</Application>
  <DocSecurity>0</DocSecurity>
  <Lines>119</Lines>
  <Paragraphs>16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Howell</dc:creator>
  <cp:keywords/>
  <dc:description/>
  <cp:lastModifiedBy>Peter Laegreid</cp:lastModifiedBy>
  <cp:revision>4</cp:revision>
  <dcterms:created xsi:type="dcterms:W3CDTF">2024-03-06T20:09:00Z</dcterms:created>
  <dcterms:modified xsi:type="dcterms:W3CDTF">2024-03-06T21:02:00Z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84035fe8-9a9a-4116-8226-6b2142133f78</vt:lpwstr>
  </property>
</Properties>
</file>